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885A96" w:rsidRPr="007506A3">
        <w:rPr>
          <w:rFonts w:ascii="Times New Roman" w:hAnsi="Times New Roman" w:cs="Times New Roman"/>
          <w:b/>
          <w:noProof/>
          <w:sz w:val="32"/>
          <w:szCs w:val="32"/>
          <w:lang w:val="nl-NL"/>
        </w:rPr>
        <w:t>Thỏa thuận thông số kỹ thuật xây dựng bến thủy nội địa phục vụ thi công công trình chính trên địa bàn tỉnh Hậu Giang</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885A96" w:rsidRPr="007506A3">
              <w:rPr>
                <w:noProof/>
                <w:sz w:val="28"/>
                <w:szCs w:val="28"/>
                <w:lang w:val="en-GB"/>
              </w:rPr>
              <w:t>SGTVT_GTGB03</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885A96"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885A96"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885A96"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885A96"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885A96"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885A96"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885A96" w:rsidRPr="007506A3">
        <w:rPr>
          <w:rFonts w:ascii="Times New Roman" w:hAnsi="Times New Roman" w:cs="Times New Roman"/>
          <w:noProof/>
          <w:color w:val="FF0000"/>
          <w:sz w:val="28"/>
          <w:szCs w:val="28"/>
        </w:rPr>
        <w:t>Thỏa thuận thông số kỹ thuật xây dựng bến thủy nội địa phục vụ thi công công trình chính trên địa bàn tỉnh Hậu Giang</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885A96" w:rsidRPr="007506A3">
        <w:rPr>
          <w:rFonts w:ascii="Times New Roman" w:hAnsi="Times New Roman" w:cs="Times New Roman"/>
          <w:noProof/>
          <w:color w:val="FF0000"/>
          <w:sz w:val="28"/>
          <w:szCs w:val="28"/>
        </w:rPr>
        <w:t>Thỏa thuận thông số kỹ thuật xây dựng bến thủy nội địa phục vụ thi công công trình chính trên địa bàn tỉnh Hậu Giang</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F75BB9" w:rsidRPr="00DD74CA" w:rsidRDefault="000F7E6F" w:rsidP="000F7E6F">
      <w:pPr>
        <w:pStyle w:val="BodyText"/>
        <w:spacing w:after="120"/>
        <w:ind w:firstLine="720"/>
        <w:rPr>
          <w:rFonts w:ascii="Times New Roman" w:hAnsi="Times New Roman" w:cs="Times New Roman"/>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885A96" w:rsidRPr="007506A3">
        <w:rPr>
          <w:rFonts w:ascii="Times New Roman" w:hAnsi="Times New Roman" w:cs="Times New Roman"/>
          <w:noProof/>
          <w:sz w:val="24"/>
          <w:szCs w:val="24"/>
        </w:rPr>
        <w:t>- Căn cứ Nghị định số 08/2021/NĐ-CP ngày 28/01/2021 của Chính phủ quy định về quản lý hoạt động đường thuỷ nội địa.</w:t>
      </w:r>
      <w:r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885A96" w:rsidRPr="007506A3" w:rsidRDefault="00DD74CA" w:rsidP="00885A96">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885A96" w:rsidRPr="007506A3">
              <w:rPr>
                <w:rFonts w:ascii="Times New Roman" w:hAnsi="Times New Roman" w:cs="Times New Roman"/>
                <w:noProof/>
                <w:sz w:val="24"/>
                <w:szCs w:val="24"/>
              </w:rPr>
              <w:t xml:space="preserve">a) Thành phần hồ sơ: </w:t>
            </w:r>
          </w:p>
          <w:p w:rsidR="00885A96" w:rsidRPr="007506A3" w:rsidRDefault="00885A96" w:rsidP="00885A96">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thỏa thuận thông số kỹ thuật xây dựng bến thủy nội địa phục vụ thi công công trình chính (theo mẫu);</w:t>
            </w:r>
          </w:p>
          <w:p w:rsidR="00885A96" w:rsidRPr="007506A3" w:rsidRDefault="00885A96" w:rsidP="00885A96">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vẽ mặt bằng vị trí dự kiến xây dựng bến thủy nội địa phục vụ thi công công trình chính: Thể hiện địa danh, vị trí công trình lân cận, vùng đất, vùng nước trước bến, lý trình (km) sông, kênh, rạch.</w:t>
            </w:r>
          </w:p>
          <w:p w:rsidR="00DD74CA" w:rsidRPr="004E0194" w:rsidRDefault="00885A96" w:rsidP="00DD74CA">
            <w:pPr>
              <w:spacing w:after="0" w:line="240" w:lineRule="auto"/>
              <w:jc w:val="both"/>
              <w:rPr>
                <w:rFonts w:ascii="Times New Roman" w:hAnsi="Times New Roman" w:cs="Times New Roman"/>
                <w:b/>
                <w:sz w:val="24"/>
                <w:szCs w:val="24"/>
              </w:rPr>
            </w:pPr>
            <w:r w:rsidRPr="007506A3">
              <w:rPr>
                <w:rFonts w:ascii="Times New Roman" w:hAnsi="Times New Roman" w:cs="Times New Roman"/>
                <w:noProof/>
                <w:sz w:val="24"/>
                <w:szCs w:val="24"/>
              </w:rPr>
              <w:t>b) Số lượng hồ sơ: 01 (một) bộ.</w:t>
            </w:r>
            <w:r w:rsidR="00DD74CA"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885A96" w:rsidRPr="007506A3">
              <w:rPr>
                <w:rFonts w:ascii="Times New Roman" w:hAnsi="Times New Roman" w:cs="Times New Roman"/>
                <w:noProof/>
                <w:color w:val="FF0000"/>
                <w:sz w:val="24"/>
                <w:szCs w:val="24"/>
              </w:rPr>
              <w:t>Nếu vị trí bến đề nghị đáp ứng với quy định, trong 05 ngày làm việc, kể từ ngày nhận đủ hồ sơ, cơ quan thẩm quyền có văn bản Thỏa thuận thông số kỹ thuật xây dựng bến thủy nội địa phục vụ thi công công trình chính. Trường hợp không phù hợp thì có thông bá</w:t>
            </w:r>
            <w:r>
              <w:rPr>
                <w:rFonts w:ascii="Times New Roman" w:hAnsi="Times New Roman" w:cs="Times New Roman"/>
                <w:color w:val="FF0000"/>
                <w:sz w:val="24"/>
                <w:szCs w:val="24"/>
              </w:rPr>
              <w:fldChar w:fldCharType="end"/>
            </w:r>
          </w:p>
        </w:tc>
        <w:tc>
          <w:tcPr>
            <w:tcW w:w="2693" w:type="dxa"/>
          </w:tcPr>
          <w:p w:rsidR="00A82580" w:rsidRPr="00F80FA8" w:rsidRDefault="00DD74CA" w:rsidP="00F80FA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885A96" w:rsidRPr="007506A3">
              <w:rPr>
                <w:rFonts w:ascii="Times New Roman" w:hAnsi="Times New Roman" w:cs="Times New Roman"/>
                <w:noProof/>
                <w:color w:val="FF0000"/>
                <w:sz w:val="24"/>
                <w:szCs w:val="24"/>
              </w:rPr>
              <w:t>Không có</w:t>
            </w:r>
            <w:r>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0,5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885A96" w:rsidRPr="007506A3" w:rsidRDefault="00DA4CBF" w:rsidP="00885A96">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885A96" w:rsidRPr="007506A3">
              <w:rPr>
                <w:noProof/>
                <w:sz w:val="20"/>
                <w:szCs w:val="20"/>
              </w:rPr>
              <w:t>Bước 1: Tổ chức, cá nhân lập 01 bộ hồ sơ đề nghị Thỏa thuận thông số kỹ thuật xây dựng BTNĐ phục vụ thi công công trình chính theo quy định và nộp trực tiếp hoặc qua hệ thống bưu chính đến Bộ phận một cửa tại Trung tâm Phục vụ hành chính công huyện.</w:t>
            </w:r>
          </w:p>
          <w:p w:rsidR="00885A96" w:rsidRPr="007506A3" w:rsidRDefault="00885A96" w:rsidP="00885A96">
            <w:pPr>
              <w:pStyle w:val="NormalWeb"/>
              <w:shd w:val="clear" w:color="auto" w:fill="FFFFFF"/>
              <w:spacing w:after="0"/>
              <w:jc w:val="both"/>
              <w:rPr>
                <w:noProof/>
                <w:sz w:val="20"/>
                <w:szCs w:val="20"/>
              </w:rPr>
            </w:pPr>
            <w:r w:rsidRPr="007506A3">
              <w:rPr>
                <w:noProof/>
                <w:sz w:val="20"/>
                <w:szCs w:val="20"/>
              </w:rPr>
              <w:t xml:space="preserve">Bước 2: Bộ phận một cửa tiếp nhận và kiểm tra thành phần hồ sơ: </w:t>
            </w:r>
          </w:p>
          <w:p w:rsidR="00885A96" w:rsidRPr="007506A3" w:rsidRDefault="00885A96" w:rsidP="00885A96">
            <w:pPr>
              <w:pStyle w:val="NormalWeb"/>
              <w:shd w:val="clear" w:color="auto" w:fill="FFFFFF"/>
              <w:spacing w:after="0"/>
              <w:jc w:val="both"/>
              <w:rPr>
                <w:noProof/>
                <w:sz w:val="20"/>
                <w:szCs w:val="20"/>
              </w:rPr>
            </w:pPr>
            <w:r w:rsidRPr="007506A3">
              <w:rPr>
                <w:noProof/>
                <w:sz w:val="20"/>
                <w:szCs w:val="20"/>
              </w:rPr>
              <w:t xml:space="preserve">- Nếu hồ sơ không đầy đủ theo quy định thì hướng dẫn tổ chức, cá nhân bổ sung, hoàn thiện lại. </w:t>
            </w:r>
          </w:p>
          <w:p w:rsidR="00885A96" w:rsidRPr="007506A3" w:rsidRDefault="00885A96" w:rsidP="00885A96">
            <w:pPr>
              <w:pStyle w:val="NormalWeb"/>
              <w:shd w:val="clear" w:color="auto" w:fill="FFFFFF"/>
              <w:spacing w:after="0"/>
              <w:jc w:val="both"/>
              <w:rPr>
                <w:noProof/>
                <w:sz w:val="20"/>
                <w:szCs w:val="20"/>
              </w:rPr>
            </w:pPr>
            <w:r w:rsidRPr="007506A3">
              <w:rPr>
                <w:noProof/>
                <w:sz w:val="20"/>
                <w:szCs w:val="20"/>
              </w:rPr>
              <w:t>- Nếu hồ sơ đầy đủ theo quy định thì xuất giấy hẹn thời gian trả kết quả.</w:t>
            </w:r>
          </w:p>
          <w:p w:rsidR="00885A96" w:rsidRPr="007506A3" w:rsidRDefault="00885A96" w:rsidP="00885A96">
            <w:pPr>
              <w:pStyle w:val="NormalWeb"/>
              <w:shd w:val="clear" w:color="auto" w:fill="FFFFFF"/>
              <w:spacing w:after="0"/>
              <w:jc w:val="both"/>
              <w:rPr>
                <w:noProof/>
                <w:sz w:val="20"/>
                <w:szCs w:val="20"/>
              </w:rPr>
            </w:pPr>
            <w:r w:rsidRPr="007506A3">
              <w:rPr>
                <w:noProof/>
                <w:sz w:val="20"/>
                <w:szCs w:val="20"/>
              </w:rPr>
              <w:t xml:space="preserve">Bước 3: UBND huyện, thị xã, thành phố tiến hành xem xét thẩm định hồ sơ: </w:t>
            </w:r>
          </w:p>
          <w:p w:rsidR="00885A96" w:rsidRPr="007506A3" w:rsidRDefault="00885A96" w:rsidP="00885A96">
            <w:pPr>
              <w:pStyle w:val="NormalWeb"/>
              <w:shd w:val="clear" w:color="auto" w:fill="FFFFFF"/>
              <w:spacing w:after="0"/>
              <w:jc w:val="both"/>
              <w:rPr>
                <w:noProof/>
                <w:sz w:val="20"/>
                <w:szCs w:val="20"/>
              </w:rPr>
            </w:pPr>
            <w:r w:rsidRPr="007506A3">
              <w:rPr>
                <w:noProof/>
                <w:sz w:val="20"/>
                <w:szCs w:val="20"/>
              </w:rPr>
              <w:t>- Nếu vị trí bến đề nghị đáp ứng quy định, cơ quan thẩm quyền có văn bản Thỏa thuận thông số kỹ thuật xây dựng BTNĐ phục vụ thi công công trình chính.</w:t>
            </w:r>
          </w:p>
          <w:p w:rsidR="00885A96" w:rsidRPr="007506A3" w:rsidRDefault="00885A96" w:rsidP="00885A96">
            <w:pPr>
              <w:pStyle w:val="NormalWeb"/>
              <w:shd w:val="clear" w:color="auto" w:fill="FFFFFF"/>
              <w:spacing w:after="0"/>
              <w:jc w:val="both"/>
              <w:rPr>
                <w:noProof/>
                <w:sz w:val="20"/>
                <w:szCs w:val="20"/>
              </w:rPr>
            </w:pPr>
            <w:r w:rsidRPr="007506A3">
              <w:rPr>
                <w:noProof/>
                <w:sz w:val="20"/>
                <w:szCs w:val="20"/>
              </w:rPr>
              <w:t>- Trường hợp kết quả kiểm tra không phù hợp với quy định thì có thông báo bằng văn bản và nêu rõ lý do cho tổ chức, cá nhân biết.</w:t>
            </w:r>
          </w:p>
          <w:p w:rsidR="00885A96" w:rsidRPr="007506A3" w:rsidRDefault="00885A96" w:rsidP="00885A96">
            <w:pPr>
              <w:pStyle w:val="NormalWeb"/>
              <w:shd w:val="clear" w:color="auto" w:fill="FFFFFF"/>
              <w:spacing w:after="0"/>
              <w:jc w:val="both"/>
              <w:rPr>
                <w:noProof/>
                <w:sz w:val="20"/>
                <w:szCs w:val="20"/>
              </w:rPr>
            </w:pPr>
            <w:r w:rsidRPr="007506A3">
              <w:rPr>
                <w:noProof/>
                <w:sz w:val="20"/>
                <w:szCs w:val="20"/>
              </w:rPr>
              <w:t>* Thời gian nhận hồ sơ và trả kết quả: Theo giờ hành chính từ thứ 2 đến thứ 6 hàng tuần (thứ 7, chủ nhật và ngày lễ nghỉ).</w:t>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885A96"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885A96" w:rsidRPr="007506A3">
              <w:rPr>
                <w:rFonts w:ascii="Times New Roman" w:hAnsi="Times New Roman" w:cs="Times New Roman"/>
                <w:noProof/>
                <w:color w:val="FF0000"/>
                <w:sz w:val="20"/>
                <w:szCs w:val="20"/>
              </w:rPr>
              <w:t>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lastRenderedPageBreak/>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lastRenderedPageBreak/>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885A96" w:rsidRPr="007506A3">
              <w:rPr>
                <w:rFonts w:ascii="Times New Roman" w:hAnsi="Times New Roman" w:cs="Times New Roman"/>
                <w:bCs/>
                <w:noProof/>
                <w:sz w:val="20"/>
                <w:szCs w:val="20"/>
              </w:rPr>
              <w:t>Văn bản Thỏa thuận thông số kỹ thuật xây dựng bến thủy nội địa phục vụ thi công công trình chính</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w:t>
            </w:r>
            <w:r w:rsidR="00A33097" w:rsidRPr="00944E38">
              <w:rPr>
                <w:rFonts w:ascii="Times New Roman" w:hAnsi="Times New Roman" w:cs="Times New Roman"/>
                <w:spacing w:val="-4"/>
                <w:sz w:val="20"/>
                <w:szCs w:val="20"/>
              </w:rPr>
              <w:lastRenderedPageBreak/>
              <w:t xml:space="preserve">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885A96"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885A96" w:rsidRPr="007506A3">
              <w:rPr>
                <w:rFonts w:ascii="Times New Roman" w:hAnsi="Times New Roman" w:cs="Times New Roman"/>
                <w:bCs/>
                <w:noProof/>
                <w:sz w:val="20"/>
                <w:szCs w:val="20"/>
              </w:rPr>
              <w:t>Thỏa thuận thông số kỹ thuật xây dựng bến thủy nội địa phục vụ thi công công trình chính trên địa bàn tỉnh Hậu Giang</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885A96"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885A96" w:rsidRPr="007506A3">
              <w:rPr>
                <w:rFonts w:ascii="Times New Roman" w:hAnsi="Times New Roman" w:cs="Times New Roman"/>
                <w:bCs/>
                <w:noProof/>
                <w:sz w:val="20"/>
                <w:szCs w:val="20"/>
              </w:rPr>
              <w:t>Thỏa thuận thông số kỹ thuật xây dựng bến thủy nội địa phục vụ thi công công trình chính trên địa bàn tỉnh Hậu Giang</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885A96"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885A96" w:rsidRPr="007506A3">
              <w:rPr>
                <w:rFonts w:ascii="Times New Roman" w:hAnsi="Times New Roman" w:cs="Times New Roman"/>
                <w:noProof/>
                <w:sz w:val="20"/>
                <w:szCs w:val="20"/>
              </w:rPr>
              <w:t>SGTVT_GTGB03</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885A96" w:rsidRPr="007506A3">
              <w:rPr>
                <w:rFonts w:ascii="Times New Roman" w:hAnsi="Times New Roman" w:cs="Times New Roman"/>
                <w:bCs/>
                <w:noProof/>
                <w:sz w:val="20"/>
                <w:szCs w:val="20"/>
              </w:rPr>
              <w:t>Thỏa thuận thông số kỹ thuật xây dựng bến thủy nội địa phục vụ thi công công trình chính trên địa bàn tỉnh Hậu Giang</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885A96" w:rsidRPr="007506A3">
              <w:rPr>
                <w:b/>
                <w:noProof/>
              </w:rPr>
              <w:t>0,5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885A96"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885A96" w:rsidRPr="007506A3">
              <w:rPr>
                <w:b/>
                <w:noProof/>
              </w:rPr>
              <w:t>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885A96"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885A96"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885A96"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885A96" w:rsidRPr="007506A3">
              <w:rPr>
                <w:rFonts w:ascii="Times New Roman" w:hAnsi="Times New Roman" w:cs="Times New Roman"/>
                <w:noProof/>
                <w:sz w:val="24"/>
                <w:szCs w:val="24"/>
              </w:rPr>
              <w:t>SGTVT_GTGB03</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885A96" w:rsidRPr="007506A3">
              <w:rPr>
                <w:rFonts w:ascii="Times New Roman" w:hAnsi="Times New Roman" w:cs="Times New Roman"/>
                <w:noProof/>
                <w:sz w:val="24"/>
                <w:szCs w:val="24"/>
              </w:rPr>
              <w:t>SGTVT_GTGB03</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885A96" w:rsidRPr="007506A3">
              <w:rPr>
                <w:rFonts w:ascii="Times New Roman" w:hAnsi="Times New Roman" w:cs="Times New Roman"/>
                <w:noProof/>
                <w:sz w:val="24"/>
                <w:szCs w:val="24"/>
              </w:rPr>
              <w:t>SGTVT_GTGB03</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885A96" w:rsidRPr="007506A3">
              <w:rPr>
                <w:rFonts w:ascii="Times New Roman" w:hAnsi="Times New Roman" w:cs="Times New Roman"/>
                <w:noProof/>
                <w:sz w:val="24"/>
                <w:szCs w:val="24"/>
              </w:rPr>
              <w:t>SGTVT_GTGB03</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885A96" w:rsidRPr="007506A3">
              <w:rPr>
                <w:rFonts w:ascii="Times New Roman" w:hAnsi="Times New Roman" w:cs="Times New Roman"/>
                <w:noProof/>
                <w:sz w:val="24"/>
                <w:szCs w:val="24"/>
              </w:rPr>
              <w:t>Đơn đề nghị thỏa thuận thông số kỹ thuật xây dựng bến thủy nội địa phục vụ thi công công trình chính (theo mẫu).</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885A96" w:rsidRPr="007506A3">
              <w:rPr>
                <w:rFonts w:ascii="Times New Roman" w:hAnsi="Times New Roman" w:cs="Times New Roman"/>
                <w:noProof/>
                <w:sz w:val="24"/>
                <w:szCs w:val="24"/>
              </w:rPr>
              <w:t>SGTVT_GTGB03</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885A96" w:rsidRPr="007506A3">
              <w:rPr>
                <w:rFonts w:ascii="Times New Roman" w:hAnsi="Times New Roman" w:cs="Times New Roman"/>
                <w:noProof/>
                <w:sz w:val="24"/>
                <w:szCs w:val="24"/>
              </w:rPr>
              <w:t>Văn bản Thỏa thuận thông số kỹ thuật xây dựng bến thủy nội địa phục vụ thi công công trình chính</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885A96" w:rsidRPr="007506A3">
        <w:rPr>
          <w:rFonts w:ascii="Times New Roman" w:hAnsi="Times New Roman" w:cs="Times New Roman"/>
          <w:b/>
          <w:noProof/>
          <w:sz w:val="24"/>
          <w:szCs w:val="24"/>
        </w:rPr>
        <w:t>SGTVT_GTGB03</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885A96" w:rsidRPr="007506A3">
        <w:rPr>
          <w:rFonts w:ascii="Times New Roman" w:hAnsi="Times New Roman" w:cs="Times New Roman"/>
          <w:b/>
          <w:noProof/>
          <w:sz w:val="24"/>
          <w:szCs w:val="24"/>
        </w:rPr>
        <w:t>SGTVT_GTGB03</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885A96" w:rsidRPr="007506A3">
        <w:rPr>
          <w:rFonts w:ascii="Times New Roman" w:hAnsi="Times New Roman" w:cs="Times New Roman"/>
          <w:b/>
          <w:noProof/>
          <w:sz w:val="24"/>
          <w:szCs w:val="24"/>
        </w:rPr>
        <w:t>SGTVT_GTGB03</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885A96">
          <w:rPr>
            <w:rFonts w:ascii="Times New Roman" w:hAnsi="Times New Roman" w:cs="Times New Roman"/>
            <w:noProof/>
            <w:sz w:val="24"/>
            <w:szCs w:val="24"/>
          </w:rPr>
          <w:t>6</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410"/>
      <w:gridCol w:w="4423"/>
      <w:gridCol w:w="1134"/>
      <w:gridCol w:w="2098"/>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885A96" w:rsidP="00DD74CA">
          <w:pPr>
            <w:jc w:val="center"/>
          </w:pPr>
          <w:r>
            <w:fldChar w:fldCharType="begin"/>
          </w:r>
          <w:r>
            <w:instrText xml:space="preserve"> MERGEFIELD Mã_số_TTHC_hay_Mã_DVC_ </w:instrText>
          </w:r>
          <w:r w:rsidR="005172AC">
            <w:fldChar w:fldCharType="separate"/>
          </w:r>
          <w:r w:rsidRPr="007506A3">
            <w:rPr>
              <w:noProof/>
            </w:rPr>
            <w:t>SGTVT_GTGB03</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885A96" w:rsidP="0066267F">
          <w:pPr>
            <w:pStyle w:val="Header"/>
            <w:jc w:val="center"/>
          </w:pPr>
          <w:r>
            <w:fldChar w:fldCharType="begin"/>
          </w:r>
          <w:r>
            <w:instrText xml:space="preserve"> MERGEFIELD Tên_TTHC </w:instrText>
          </w:r>
          <w:r w:rsidR="005172AC">
            <w:fldChar w:fldCharType="separate"/>
          </w:r>
          <w:r w:rsidRPr="007506A3">
            <w:rPr>
              <w:noProof/>
            </w:rPr>
            <w:t>Thỏa thuận thông số kỹ thuật xây dựng bến thủy nội địa phục vụ thi công công trình chính trên địa bàn tỉnh Hậu Giang</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19"/>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25C9E"/>
    <w:rsid w:val="00377030"/>
    <w:rsid w:val="00386C1B"/>
    <w:rsid w:val="003D796B"/>
    <w:rsid w:val="003E1B83"/>
    <w:rsid w:val="003F541F"/>
    <w:rsid w:val="003F7E71"/>
    <w:rsid w:val="0042619F"/>
    <w:rsid w:val="00440090"/>
    <w:rsid w:val="00493A0A"/>
    <w:rsid w:val="004E1976"/>
    <w:rsid w:val="004F5AA4"/>
    <w:rsid w:val="005172AC"/>
    <w:rsid w:val="00523228"/>
    <w:rsid w:val="00525735"/>
    <w:rsid w:val="005372FB"/>
    <w:rsid w:val="005F3245"/>
    <w:rsid w:val="00605610"/>
    <w:rsid w:val="00630A90"/>
    <w:rsid w:val="00662181"/>
    <w:rsid w:val="0066267F"/>
    <w:rsid w:val="006B4B49"/>
    <w:rsid w:val="006C4D74"/>
    <w:rsid w:val="00731670"/>
    <w:rsid w:val="00750CC2"/>
    <w:rsid w:val="00752D60"/>
    <w:rsid w:val="007C79A7"/>
    <w:rsid w:val="008437C6"/>
    <w:rsid w:val="00885A9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66B61"/>
    <w:rsid w:val="00A82580"/>
    <w:rsid w:val="00AC511D"/>
    <w:rsid w:val="00BB0A99"/>
    <w:rsid w:val="00BD72D9"/>
    <w:rsid w:val="00C15D1F"/>
    <w:rsid w:val="00C1752F"/>
    <w:rsid w:val="00C2269B"/>
    <w:rsid w:val="00C2775E"/>
    <w:rsid w:val="00C763FD"/>
    <w:rsid w:val="00C83B1A"/>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BEB2-27B6-418B-BD9F-D1160426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2023-09-28T07:10:00Z</dcterms:created>
  <dcterms:modified xsi:type="dcterms:W3CDTF">2023-09-28T07:10:00Z</dcterms:modified>
</cp:coreProperties>
</file>